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DCE1" w14:textId="6296896F" w:rsidR="00D74F50" w:rsidRPr="008074DD" w:rsidRDefault="00D74F50" w:rsidP="00EF71B5">
      <w:pPr>
        <w:spacing w:before="120" w:after="60" w:line="276" w:lineRule="auto"/>
        <w:jc w:val="both"/>
      </w:pPr>
    </w:p>
    <w:p w14:paraId="44234728" w14:textId="4DCBDEDA" w:rsidR="008074DD" w:rsidRPr="008074DD" w:rsidRDefault="008074DD" w:rsidP="00EF71B5">
      <w:pPr>
        <w:spacing w:before="120" w:after="60" w:line="276" w:lineRule="auto"/>
        <w:jc w:val="both"/>
      </w:pPr>
      <w:r w:rsidRPr="008074DD">
        <w:t>Estimad</w:t>
      </w:r>
      <w:r>
        <w:t>a</w:t>
      </w:r>
      <w:r w:rsidRPr="008074DD">
        <w:t xml:space="preserve">s </w:t>
      </w:r>
      <w:r>
        <w:t>familias</w:t>
      </w:r>
      <w:r w:rsidRPr="008074DD">
        <w:t>:</w:t>
      </w:r>
    </w:p>
    <w:p w14:paraId="72430306" w14:textId="48CAD1DA" w:rsidR="008074DD" w:rsidRDefault="008074DD" w:rsidP="00EF71B5">
      <w:pPr>
        <w:spacing w:before="120" w:after="60" w:line="276" w:lineRule="auto"/>
        <w:jc w:val="both"/>
      </w:pPr>
      <w:r w:rsidRPr="008074DD">
        <w:t>En la mañana del día de hoy, miércoles 18 de noviembre de 2020</w:t>
      </w:r>
      <w:r>
        <w:t>, la Junta Electoral ha procedido a elevar a definitivas las listas de candidaturas a los diferentes estamentos del Consejo Escolar.</w:t>
      </w:r>
    </w:p>
    <w:p w14:paraId="2AAE054C" w14:textId="77777777" w:rsidR="008074DD" w:rsidRDefault="008074DD" w:rsidP="00EF71B5">
      <w:pPr>
        <w:spacing w:before="120" w:after="60" w:line="276" w:lineRule="auto"/>
        <w:jc w:val="both"/>
      </w:pPr>
      <w:r>
        <w:t>En concreto, en la candidatura del sector de padres, madres y tutores legales se presentan 3 candidaturas, que se relacionan a continuación, para ocupar 2 de los puestos asignados a este sector; el otro puesto será ocupado por una persona designada por el AMPA del centro, como marca el reglamento.</w:t>
      </w:r>
    </w:p>
    <w:p w14:paraId="0C01DD22" w14:textId="77777777" w:rsidR="008074DD" w:rsidRDefault="008074DD" w:rsidP="00EF71B5">
      <w:pPr>
        <w:spacing w:before="120" w:after="60" w:line="276" w:lineRule="auto"/>
        <w:jc w:val="both"/>
      </w:pPr>
      <w:r>
        <w:t>Las candidatas al Consejo Escolar son:</w:t>
      </w:r>
    </w:p>
    <w:p w14:paraId="6237D970" w14:textId="7BBFE6B0" w:rsidR="00E357DC" w:rsidRPr="008074DD" w:rsidRDefault="00E357DC" w:rsidP="00EF71B5">
      <w:pPr>
        <w:pStyle w:val="Prrafodelista"/>
        <w:numPr>
          <w:ilvl w:val="0"/>
          <w:numId w:val="5"/>
        </w:numPr>
        <w:spacing w:before="120" w:after="60" w:line="276" w:lineRule="auto"/>
        <w:ind w:left="993"/>
        <w:contextualSpacing/>
        <w:jc w:val="both"/>
        <w:rPr>
          <w:rFonts w:cs="Arial"/>
          <w:color w:val="000000"/>
        </w:rPr>
      </w:pPr>
      <w:r w:rsidRPr="008074DD">
        <w:rPr>
          <w:rFonts w:cs="Arial"/>
          <w:color w:val="000000"/>
        </w:rPr>
        <w:t>Becerro Río, Carmen</w:t>
      </w:r>
    </w:p>
    <w:p w14:paraId="139D7834" w14:textId="77777777" w:rsidR="00E357DC" w:rsidRPr="008074DD" w:rsidRDefault="00E357DC" w:rsidP="00EF71B5">
      <w:pPr>
        <w:pStyle w:val="Prrafodelista"/>
        <w:numPr>
          <w:ilvl w:val="0"/>
          <w:numId w:val="5"/>
        </w:numPr>
        <w:spacing w:before="120" w:after="60" w:line="276" w:lineRule="auto"/>
        <w:ind w:left="993"/>
        <w:contextualSpacing/>
        <w:jc w:val="both"/>
        <w:rPr>
          <w:rFonts w:cs="Arial"/>
          <w:color w:val="000000"/>
        </w:rPr>
      </w:pPr>
      <w:r w:rsidRPr="008074DD">
        <w:rPr>
          <w:rFonts w:cs="Arial"/>
          <w:color w:val="000000"/>
        </w:rPr>
        <w:t xml:space="preserve">Romero </w:t>
      </w:r>
      <w:proofErr w:type="spellStart"/>
      <w:r w:rsidRPr="008074DD">
        <w:rPr>
          <w:rFonts w:cs="Arial"/>
          <w:color w:val="000000"/>
        </w:rPr>
        <w:t>Gallardo</w:t>
      </w:r>
      <w:proofErr w:type="spellEnd"/>
      <w:r w:rsidRPr="008074DD">
        <w:rPr>
          <w:rFonts w:cs="Arial"/>
          <w:color w:val="000000"/>
        </w:rPr>
        <w:t>, Gloria</w:t>
      </w:r>
    </w:p>
    <w:p w14:paraId="1B19268E" w14:textId="77777777" w:rsidR="00E357DC" w:rsidRPr="008074DD" w:rsidRDefault="00E357DC" w:rsidP="00EF71B5">
      <w:pPr>
        <w:pStyle w:val="Prrafodelista"/>
        <w:numPr>
          <w:ilvl w:val="0"/>
          <w:numId w:val="5"/>
        </w:numPr>
        <w:spacing w:before="120" w:after="60" w:line="276" w:lineRule="auto"/>
        <w:ind w:left="993"/>
        <w:contextualSpacing/>
        <w:jc w:val="both"/>
        <w:rPr>
          <w:rFonts w:cs="Arial"/>
          <w:b/>
          <w:bCs/>
        </w:rPr>
      </w:pPr>
      <w:r w:rsidRPr="008074DD">
        <w:rPr>
          <w:rFonts w:cs="Arial"/>
          <w:color w:val="000000"/>
        </w:rPr>
        <w:t xml:space="preserve">Vidania </w:t>
      </w:r>
      <w:proofErr w:type="spellStart"/>
      <w:r w:rsidRPr="008074DD">
        <w:rPr>
          <w:rFonts w:cs="Arial"/>
          <w:color w:val="000000"/>
        </w:rPr>
        <w:t>Lecue</w:t>
      </w:r>
      <w:proofErr w:type="spellEnd"/>
      <w:r w:rsidRPr="008074DD">
        <w:rPr>
          <w:rFonts w:cs="Arial"/>
          <w:color w:val="000000"/>
        </w:rPr>
        <w:t>, Olatz</w:t>
      </w:r>
    </w:p>
    <w:p w14:paraId="2DCEEDC7" w14:textId="656F23DB" w:rsidR="00BE56FD" w:rsidRDefault="008074DD" w:rsidP="00EF71B5">
      <w:pPr>
        <w:spacing w:before="120" w:after="60" w:line="276" w:lineRule="auto"/>
        <w:jc w:val="both"/>
      </w:pPr>
      <w:r>
        <w:t xml:space="preserve">La elección tendrá lugar el miércoles 25 de noviembre de 2020, entre las 16:30 y las 18:30 horas, en el IES Ataúlfo Argenta. No obstante, desde Consejería se les permite y a la vez recomienda que voten por correo, para lo cual deberán imprimir la papeleta que se </w:t>
      </w:r>
      <w:r w:rsidR="00EF71B5">
        <w:t>adjunta con este correo o bien recogerla en la administración del centro. Dicha papeleta se introducirá en un sobre junto a la fotocopia del carné de identidad de la persona que emite el voto.</w:t>
      </w:r>
    </w:p>
    <w:p w14:paraId="73BF7307" w14:textId="25A6AA52" w:rsidR="00EF71B5" w:rsidRDefault="00EF71B5" w:rsidP="00EF71B5">
      <w:pPr>
        <w:spacing w:before="120" w:after="60" w:line="276" w:lineRule="auto"/>
        <w:jc w:val="both"/>
      </w:pPr>
      <w:r>
        <w:t>A aquellas personas que hayan sido designadas como cargos en la mesa electoral se les comunicará personalmente.</w:t>
      </w:r>
    </w:p>
    <w:p w14:paraId="25423064" w14:textId="36A72AB4" w:rsidR="008074DD" w:rsidRDefault="00EF71B5" w:rsidP="00EF71B5">
      <w:pPr>
        <w:spacing w:before="120" w:after="60" w:line="276" w:lineRule="auto"/>
        <w:jc w:val="both"/>
      </w:pPr>
      <w:r>
        <w:t>Dos recordatorios muy importantes:</w:t>
      </w:r>
    </w:p>
    <w:p w14:paraId="77472C9D" w14:textId="461DFD67" w:rsidR="008074DD" w:rsidRPr="00EF71B5" w:rsidRDefault="008074DD" w:rsidP="00EF71B5">
      <w:pPr>
        <w:pStyle w:val="Prrafodelista"/>
        <w:numPr>
          <w:ilvl w:val="0"/>
          <w:numId w:val="6"/>
        </w:numPr>
        <w:spacing w:before="120" w:after="60" w:line="276" w:lineRule="auto"/>
        <w:jc w:val="both"/>
      </w:pPr>
      <w:r w:rsidRPr="00EF71B5">
        <w:rPr>
          <w:i/>
        </w:rPr>
        <w:t xml:space="preserve">Se debe marcar un máximo de </w:t>
      </w:r>
      <w:r w:rsidRPr="00EF71B5">
        <w:rPr>
          <w:b/>
          <w:i/>
        </w:rPr>
        <w:t>2</w:t>
      </w:r>
      <w:r w:rsidRPr="00EF71B5">
        <w:rPr>
          <w:i/>
        </w:rPr>
        <w:t xml:space="preserve"> candidatos</w:t>
      </w:r>
    </w:p>
    <w:p w14:paraId="078F333C" w14:textId="41B42300" w:rsidR="00EF71B5" w:rsidRPr="008074DD" w:rsidRDefault="00EF71B5" w:rsidP="00EF71B5">
      <w:pPr>
        <w:pStyle w:val="Prrafodelista"/>
        <w:numPr>
          <w:ilvl w:val="0"/>
          <w:numId w:val="6"/>
        </w:numPr>
        <w:spacing w:before="120" w:after="60" w:line="276" w:lineRule="auto"/>
        <w:jc w:val="both"/>
      </w:pPr>
      <w:r>
        <w:rPr>
          <w:i/>
        </w:rPr>
        <w:t>Cada uno de los progenitores o tutores legales de la familia puede y debe emitir su propio voto</w:t>
      </w:r>
    </w:p>
    <w:p w14:paraId="00877D66" w14:textId="4D853D21" w:rsidR="008074DD" w:rsidRDefault="00EF71B5" w:rsidP="00EF71B5">
      <w:pPr>
        <w:spacing w:before="120" w:after="60" w:line="276" w:lineRule="auto"/>
        <w:jc w:val="both"/>
      </w:pPr>
      <w:r>
        <w:t>Sin otro particular que animarlos a que participen del proceso, reciban un atento saludo</w:t>
      </w:r>
    </w:p>
    <w:p w14:paraId="0B86F774" w14:textId="77777777" w:rsidR="00EF71B5" w:rsidRPr="008074DD" w:rsidRDefault="00EF71B5" w:rsidP="00EF71B5">
      <w:pPr>
        <w:spacing w:before="120" w:after="60" w:line="276" w:lineRule="auto"/>
        <w:jc w:val="both"/>
      </w:pPr>
    </w:p>
    <w:p w14:paraId="757A759F" w14:textId="77777777" w:rsidR="000621B9" w:rsidRPr="008074DD" w:rsidRDefault="000621B9" w:rsidP="00EF71B5">
      <w:pPr>
        <w:spacing w:before="120" w:after="60" w:line="276" w:lineRule="auto"/>
        <w:jc w:val="both"/>
      </w:pPr>
    </w:p>
    <w:p w14:paraId="75FF392A" w14:textId="74332874" w:rsidR="000621B9" w:rsidRDefault="00EF71B5" w:rsidP="00EF71B5">
      <w:pPr>
        <w:spacing w:before="120" w:after="60" w:line="276" w:lineRule="auto"/>
        <w:jc w:val="center"/>
      </w:pPr>
      <w:r>
        <w:t>Miguel Ángel Torío Fernández</w:t>
      </w:r>
    </w:p>
    <w:p w14:paraId="69A3E519" w14:textId="4061670D" w:rsidR="00EF71B5" w:rsidRPr="008074DD" w:rsidRDefault="00EF71B5" w:rsidP="00EF71B5">
      <w:pPr>
        <w:spacing w:before="120" w:after="60" w:line="276" w:lineRule="auto"/>
        <w:jc w:val="center"/>
      </w:pPr>
      <w:r>
        <w:t>Director</w:t>
      </w:r>
    </w:p>
    <w:sectPr w:rsidR="00EF71B5" w:rsidRPr="008074DD" w:rsidSect="00F73E3F">
      <w:headerReference w:type="default" r:id="rId7"/>
      <w:type w:val="continuous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3E176" w14:textId="77777777" w:rsidR="00987449" w:rsidRDefault="00987449" w:rsidP="00D74F50">
      <w:r>
        <w:separator/>
      </w:r>
    </w:p>
  </w:endnote>
  <w:endnote w:type="continuationSeparator" w:id="0">
    <w:p w14:paraId="6654D1AF" w14:textId="77777777" w:rsidR="00987449" w:rsidRDefault="00987449" w:rsidP="00D7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5B972" w14:textId="77777777" w:rsidR="00987449" w:rsidRDefault="00987449" w:rsidP="00D74F50">
      <w:r>
        <w:separator/>
      </w:r>
    </w:p>
  </w:footnote>
  <w:footnote w:type="continuationSeparator" w:id="0">
    <w:p w14:paraId="1808B4FD" w14:textId="77777777" w:rsidR="00987449" w:rsidRDefault="00987449" w:rsidP="00D7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FCD0" w14:textId="77777777" w:rsidR="00D74F50" w:rsidRDefault="00D74F50" w:rsidP="00D74F50">
    <w:pPr>
      <w:pStyle w:val="Encabezado"/>
      <w:tabs>
        <w:tab w:val="clear" w:pos="4252"/>
        <w:tab w:val="clear" w:pos="8504"/>
      </w:tabs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61312" behindDoc="1" locked="0" layoutInCell="1" allowOverlap="1" wp14:anchorId="2E66A290" wp14:editId="03D2F63C">
          <wp:simplePos x="0" y="0"/>
          <wp:positionH relativeFrom="margin">
            <wp:align>left</wp:align>
          </wp:positionH>
          <wp:positionV relativeFrom="paragraph">
            <wp:posOffset>-353695</wp:posOffset>
          </wp:positionV>
          <wp:extent cx="6301105" cy="708025"/>
          <wp:effectExtent l="0" t="0" r="4445" b="0"/>
          <wp:wrapNone/>
          <wp:docPr id="6" name="Imagen 6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sMembretePlantilla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000" cy="707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D65F646" w14:textId="77777777" w:rsidR="00D74F50" w:rsidRDefault="00D74F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6021E"/>
    <w:multiLevelType w:val="hybridMultilevel"/>
    <w:tmpl w:val="77F2F3A6"/>
    <w:lvl w:ilvl="0" w:tplc="25FA65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86CD1"/>
    <w:multiLevelType w:val="hybridMultilevel"/>
    <w:tmpl w:val="EB466838"/>
    <w:lvl w:ilvl="0" w:tplc="25FA654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86A47"/>
    <w:multiLevelType w:val="hybridMultilevel"/>
    <w:tmpl w:val="A1C81C8E"/>
    <w:lvl w:ilvl="0" w:tplc="37A2B20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9209C"/>
    <w:multiLevelType w:val="multilevel"/>
    <w:tmpl w:val="80304A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860E0"/>
    <w:multiLevelType w:val="hybridMultilevel"/>
    <w:tmpl w:val="80304AEC"/>
    <w:lvl w:ilvl="0" w:tplc="5DA84D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41D70"/>
    <w:multiLevelType w:val="hybridMultilevel"/>
    <w:tmpl w:val="15548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D6"/>
    <w:rsid w:val="00013879"/>
    <w:rsid w:val="000621B9"/>
    <w:rsid w:val="000C4A04"/>
    <w:rsid w:val="000D2CC0"/>
    <w:rsid w:val="000D59FA"/>
    <w:rsid w:val="001257AA"/>
    <w:rsid w:val="002F13CA"/>
    <w:rsid w:val="00377295"/>
    <w:rsid w:val="003F004C"/>
    <w:rsid w:val="00505496"/>
    <w:rsid w:val="00552C50"/>
    <w:rsid w:val="005C07C9"/>
    <w:rsid w:val="007870B5"/>
    <w:rsid w:val="008074DD"/>
    <w:rsid w:val="008612AF"/>
    <w:rsid w:val="009555D6"/>
    <w:rsid w:val="00960D11"/>
    <w:rsid w:val="00983A9E"/>
    <w:rsid w:val="00987449"/>
    <w:rsid w:val="009D225D"/>
    <w:rsid w:val="00A1777F"/>
    <w:rsid w:val="00A53A2B"/>
    <w:rsid w:val="00AB4904"/>
    <w:rsid w:val="00AD0902"/>
    <w:rsid w:val="00B739FB"/>
    <w:rsid w:val="00B92B85"/>
    <w:rsid w:val="00BE56FD"/>
    <w:rsid w:val="00C61B77"/>
    <w:rsid w:val="00D74F50"/>
    <w:rsid w:val="00D84BB7"/>
    <w:rsid w:val="00DD588E"/>
    <w:rsid w:val="00E357DC"/>
    <w:rsid w:val="00ED1846"/>
    <w:rsid w:val="00EF71B5"/>
    <w:rsid w:val="00F7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8426F"/>
  <w15:chartTrackingRefBased/>
  <w15:docId w15:val="{7F76A3E6-590B-4873-BEEB-AFF62A06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C07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004C"/>
    <w:pPr>
      <w:ind w:left="708"/>
    </w:pPr>
  </w:style>
  <w:style w:type="paragraph" w:styleId="Encabezado">
    <w:name w:val="header"/>
    <w:basedOn w:val="Normal"/>
    <w:link w:val="EncabezadoCar"/>
    <w:unhideWhenUsed/>
    <w:rsid w:val="00D74F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F50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74F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F50"/>
    <w:rPr>
      <w:rFonts w:ascii="Arial" w:hAnsi="Arial"/>
      <w:sz w:val="24"/>
      <w:szCs w:val="24"/>
    </w:rPr>
  </w:style>
  <w:style w:type="table" w:styleId="Tablaconcuadrcula">
    <w:name w:val="Table Grid"/>
    <w:basedOn w:val="Tablanormal"/>
    <w:uiPriority w:val="39"/>
    <w:rsid w:val="00D74F5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PAPELETA DE VOTO</vt:lpstr>
    </vt:vector>
  </TitlesOfParts>
  <Company>Educacion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PAPELETA DE VOTO</dc:title>
  <dc:subject/>
  <dc:creator>director</dc:creator>
  <cp:keywords/>
  <cp:lastModifiedBy>Miguel Ángel Torio Fernández</cp:lastModifiedBy>
  <cp:revision>3</cp:revision>
  <cp:lastPrinted>2020-11-18T11:53:00Z</cp:lastPrinted>
  <dcterms:created xsi:type="dcterms:W3CDTF">2020-11-18T18:37:00Z</dcterms:created>
  <dcterms:modified xsi:type="dcterms:W3CDTF">2020-11-18T18:59:00Z</dcterms:modified>
</cp:coreProperties>
</file>