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383"/>
        <w:gridCol w:w="2029"/>
        <w:gridCol w:w="2452"/>
        <w:gridCol w:w="2452"/>
        <w:gridCol w:w="2452"/>
        <w:gridCol w:w="2452"/>
      </w:tblGrid>
      <w:tr w:rsidR="00D33F01" w:rsidTr="00D33F01">
        <w:trPr>
          <w:trHeight w:val="132"/>
        </w:trPr>
        <w:tc>
          <w:tcPr>
            <w:tcW w:w="2383" w:type="dxa"/>
          </w:tcPr>
          <w:p w:rsidR="00D33F01" w:rsidRDefault="00D33F01"/>
        </w:tc>
        <w:tc>
          <w:tcPr>
            <w:tcW w:w="2029" w:type="dxa"/>
          </w:tcPr>
          <w:p w:rsidR="00D33F01" w:rsidRDefault="00D33F01" w:rsidP="00D33F01">
            <w:r>
              <w:t xml:space="preserve"> MAL (0)</w:t>
            </w:r>
          </w:p>
        </w:tc>
        <w:tc>
          <w:tcPr>
            <w:tcW w:w="2452" w:type="dxa"/>
          </w:tcPr>
          <w:p w:rsidR="00D33F01" w:rsidRDefault="00D33F01" w:rsidP="00D36BC4">
            <w:r>
              <w:t>NECESITA MEJORAR.  (3)</w:t>
            </w:r>
          </w:p>
        </w:tc>
        <w:tc>
          <w:tcPr>
            <w:tcW w:w="2452" w:type="dxa"/>
          </w:tcPr>
          <w:p w:rsidR="00D33F01" w:rsidRDefault="00D33F01" w:rsidP="00D36BC4">
            <w:r>
              <w:t>ACEPTABLE. AUNQUE NO SE CUMPLE TOTALMENTE (5)</w:t>
            </w:r>
          </w:p>
        </w:tc>
        <w:tc>
          <w:tcPr>
            <w:tcW w:w="2452" w:type="dxa"/>
          </w:tcPr>
          <w:p w:rsidR="00D33F01" w:rsidRDefault="00D33F01" w:rsidP="00D36BC4">
            <w:r>
              <w:t>¡CORRECTO! HAS LOGRADO ALCANZAR LOS OBJETIVOS (7,5)</w:t>
            </w:r>
          </w:p>
        </w:tc>
        <w:tc>
          <w:tcPr>
            <w:tcW w:w="2452" w:type="dxa"/>
          </w:tcPr>
          <w:p w:rsidR="00D33F01" w:rsidRDefault="00D33F01" w:rsidP="00D36BC4">
            <w:r>
              <w:t>¡EXCELENTE TRABAJO! (10)</w:t>
            </w:r>
          </w:p>
        </w:tc>
      </w:tr>
      <w:tr w:rsidR="00D33F01" w:rsidTr="00D33F01">
        <w:tc>
          <w:tcPr>
            <w:tcW w:w="2383" w:type="dxa"/>
          </w:tcPr>
          <w:p w:rsidR="00D33F01" w:rsidRDefault="00D33F01" w:rsidP="00EE6982">
            <w:r>
              <w:t>Entregado en fecha (10%)</w:t>
            </w:r>
          </w:p>
        </w:tc>
        <w:tc>
          <w:tcPr>
            <w:tcW w:w="2029" w:type="dxa"/>
          </w:tcPr>
          <w:p w:rsidR="00D33F01" w:rsidRDefault="00D33F01" w:rsidP="00D33F01">
            <w:r>
              <w:t xml:space="preserve">Se entrega dos días tarde. </w:t>
            </w:r>
          </w:p>
        </w:tc>
        <w:tc>
          <w:tcPr>
            <w:tcW w:w="2452" w:type="dxa"/>
          </w:tcPr>
          <w:p w:rsidR="00D33F01" w:rsidRDefault="00D33F01" w:rsidP="00D33F01">
            <w:r>
              <w:t>Se entrega al día siguiente.</w:t>
            </w:r>
          </w:p>
        </w:tc>
        <w:tc>
          <w:tcPr>
            <w:tcW w:w="2452" w:type="dxa"/>
          </w:tcPr>
          <w:p w:rsidR="00D33F01" w:rsidRDefault="00D33F01" w:rsidP="00EE6982">
            <w:r>
              <w:t>Se entrega en fecha pero por correo electrónico.</w:t>
            </w:r>
          </w:p>
        </w:tc>
        <w:tc>
          <w:tcPr>
            <w:tcW w:w="2452" w:type="dxa"/>
          </w:tcPr>
          <w:p w:rsidR="00D33F01" w:rsidRDefault="00D33F01">
            <w:r>
              <w:t xml:space="preserve">Se entrega en fecha, pero fuera de la sesión.  </w:t>
            </w:r>
          </w:p>
        </w:tc>
        <w:tc>
          <w:tcPr>
            <w:tcW w:w="2452" w:type="dxa"/>
          </w:tcPr>
          <w:p w:rsidR="00D33F01" w:rsidRDefault="00D33F01" w:rsidP="00EE6982">
            <w:r>
              <w:t xml:space="preserve">Se entrega en fecha y en la sesión. </w:t>
            </w:r>
          </w:p>
        </w:tc>
      </w:tr>
      <w:tr w:rsidR="00D33F01" w:rsidTr="00D33F01">
        <w:tc>
          <w:tcPr>
            <w:tcW w:w="2383" w:type="dxa"/>
          </w:tcPr>
          <w:p w:rsidR="00D33F01" w:rsidRDefault="00D33F01" w:rsidP="004527A4">
            <w:r>
              <w:t>Ortografía, gramática y presentación (25%)</w:t>
            </w:r>
          </w:p>
        </w:tc>
        <w:tc>
          <w:tcPr>
            <w:tcW w:w="2029" w:type="dxa"/>
          </w:tcPr>
          <w:p w:rsidR="00D33F01" w:rsidRDefault="00D33F01" w:rsidP="001D76E6">
            <w:r>
              <w:t>Hay más de 8 faltas de ortografía y gramaticales. La redacción no se comprende bien. La presentación es muy mala.</w:t>
            </w:r>
          </w:p>
        </w:tc>
        <w:tc>
          <w:tcPr>
            <w:tcW w:w="2452" w:type="dxa"/>
          </w:tcPr>
          <w:p w:rsidR="00D33F01" w:rsidRDefault="00D33F01" w:rsidP="00D33F01">
            <w:r>
              <w:t>Hay entre 5 y 8 faltas de ortografía y gramaticales. La presentación es incompleta, le faltan detalles de último momento por falta de tiempo.</w:t>
            </w:r>
          </w:p>
        </w:tc>
        <w:tc>
          <w:tcPr>
            <w:tcW w:w="2452" w:type="dxa"/>
          </w:tcPr>
          <w:p w:rsidR="00D33F01" w:rsidRDefault="00D33F01" w:rsidP="00D33F01">
            <w:r>
              <w:t>Hay  entre  3 y 5 faltas de ortografía y gramaticales. La presentación no está cuidada (tachones, distinta tipografía…) pero es aceptable.</w:t>
            </w:r>
          </w:p>
        </w:tc>
        <w:tc>
          <w:tcPr>
            <w:tcW w:w="2452" w:type="dxa"/>
          </w:tcPr>
          <w:p w:rsidR="00D33F01" w:rsidRDefault="00D33F01" w:rsidP="00D33F01">
            <w:r>
              <w:t>El documento tiene hasta 3 faltas de ortografía, gramática. La presentación está cuidada (organizado, misma tipografía, párrafos para las distintas ideas…).</w:t>
            </w:r>
          </w:p>
        </w:tc>
        <w:tc>
          <w:tcPr>
            <w:tcW w:w="2452" w:type="dxa"/>
          </w:tcPr>
          <w:p w:rsidR="00D33F01" w:rsidRDefault="00D33F01" w:rsidP="00D33F01">
            <w:r>
              <w:t xml:space="preserve">El documento  no tiene ortografía, gramática. La presentación está muy cuidada (mayúsculas y minúsculas, organizado, misma tipografía, incluye la imagen de los resultados…). </w:t>
            </w:r>
          </w:p>
        </w:tc>
      </w:tr>
      <w:tr w:rsidR="00D33F01" w:rsidTr="00D33F01">
        <w:tc>
          <w:tcPr>
            <w:tcW w:w="2383" w:type="dxa"/>
          </w:tcPr>
          <w:p w:rsidR="00D33F01" w:rsidRDefault="00D33F01" w:rsidP="00D33F01">
            <w:r>
              <w:t>Contenido (65%)</w:t>
            </w:r>
          </w:p>
        </w:tc>
        <w:tc>
          <w:tcPr>
            <w:tcW w:w="2029" w:type="dxa"/>
          </w:tcPr>
          <w:p w:rsidR="00D33F01" w:rsidRDefault="00D33F01" w:rsidP="004527A4">
            <w:r>
              <w:t xml:space="preserve">No tiene contenido. Se ha limitado a copiar los resultados del test. </w:t>
            </w:r>
          </w:p>
        </w:tc>
        <w:tc>
          <w:tcPr>
            <w:tcW w:w="2452" w:type="dxa"/>
          </w:tcPr>
          <w:p w:rsidR="00D33F01" w:rsidRDefault="00D33F01" w:rsidP="00D334F3">
            <w:r>
              <w:t>Está recogida muy poca información. Los resultados del test sin incluir ninguna reflexión. No llega</w:t>
            </w:r>
            <w:r w:rsidR="00D334F3">
              <w:t xml:space="preserve"> a</w:t>
            </w:r>
            <w:r>
              <w:t xml:space="preserve"> las 8 líneas.</w:t>
            </w:r>
          </w:p>
        </w:tc>
        <w:tc>
          <w:tcPr>
            <w:tcW w:w="2452" w:type="dxa"/>
          </w:tcPr>
          <w:p w:rsidR="00D33F01" w:rsidRDefault="00D33F01" w:rsidP="006C5F8A">
            <w:r>
              <w:t xml:space="preserve">La redacción tiene distintos párrafos para distintas ideas. Hay una estructura de introducción, desarrollo y conclusión. No llega a las 10 líneas. </w:t>
            </w:r>
          </w:p>
        </w:tc>
        <w:tc>
          <w:tcPr>
            <w:tcW w:w="2452" w:type="dxa"/>
          </w:tcPr>
          <w:p w:rsidR="00D33F01" w:rsidRDefault="00D33F01" w:rsidP="00D334F3">
            <w:r>
              <w:t xml:space="preserve">La redacción tiene distintos párrafos para distintas ideas. Hay una estructura de introducción, desarrollo y conclusión. </w:t>
            </w:r>
            <w:r w:rsidR="00D334F3">
              <w:t xml:space="preserve">Está entre 10 </w:t>
            </w:r>
            <w:r>
              <w:t>y 1</w:t>
            </w:r>
            <w:r w:rsidR="00D334F3">
              <w:t>2</w:t>
            </w:r>
            <w:r>
              <w:t xml:space="preserve"> líneas.</w:t>
            </w:r>
          </w:p>
        </w:tc>
        <w:tc>
          <w:tcPr>
            <w:tcW w:w="2452" w:type="dxa"/>
          </w:tcPr>
          <w:p w:rsidR="00D33F01" w:rsidRDefault="00D334F3" w:rsidP="00D334F3">
            <w:r>
              <w:t>La redacción tiene distintos párrafos para distintas ideas. Hay una estructura de introducción, desarrollo y conclusión. Tiene más de 13 líneas.</w:t>
            </w:r>
          </w:p>
        </w:tc>
      </w:tr>
    </w:tbl>
    <w:p w:rsidR="00F2458B" w:rsidRDefault="00F2458B"/>
    <w:p w:rsidR="00C8078F" w:rsidRDefault="00C8078F"/>
    <w:p w:rsidR="00C8078F" w:rsidRDefault="00C8078F">
      <w:r>
        <w:t>NORMAS DE FUNCIONAMIENTO:</w:t>
      </w:r>
    </w:p>
    <w:p w:rsidR="00C8078F" w:rsidRDefault="00C8078F" w:rsidP="00C8078F">
      <w:pPr>
        <w:pStyle w:val="Prrafodelista"/>
        <w:numPr>
          <w:ilvl w:val="0"/>
          <w:numId w:val="1"/>
        </w:numPr>
      </w:pPr>
      <w:r>
        <w:t xml:space="preserve">Se hace una pregunta por equipo. Al ser 20 se hacen 6 grupos, cuatro con 3 personas y dos con 4 personas. </w:t>
      </w:r>
    </w:p>
    <w:p w:rsidR="00C8078F" w:rsidRDefault="00C8078F" w:rsidP="00C8078F">
      <w:pPr>
        <w:pStyle w:val="Prrafodelista"/>
        <w:numPr>
          <w:ilvl w:val="0"/>
          <w:numId w:val="1"/>
        </w:numPr>
      </w:pPr>
      <w:r>
        <w:t>Si el equipo no responde, rebota al siguiente.</w:t>
      </w:r>
    </w:p>
    <w:p w:rsidR="00C8078F" w:rsidRDefault="00C8078F" w:rsidP="00C8078F">
      <w:pPr>
        <w:pStyle w:val="Prrafodelista"/>
        <w:numPr>
          <w:ilvl w:val="0"/>
          <w:numId w:val="1"/>
        </w:numPr>
      </w:pPr>
      <w:r>
        <w:t>Se van sumando un punto por cada respuesta correcta.</w:t>
      </w:r>
    </w:p>
    <w:p w:rsidR="00C8078F" w:rsidRDefault="00C8078F">
      <w:r>
        <w:lastRenderedPageBreak/>
        <w:t>PREGUNTAS: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 xml:space="preserve">La legislación básica en materia de prevención de riesgos laborales </w:t>
      </w:r>
      <w:proofErr w:type="gramStart"/>
      <w:r>
        <w:t>es ….</w:t>
      </w:r>
      <w:proofErr w:type="gramEnd"/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Las normas internacionales vienen de dos instituciones diferentes, que son…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 xml:space="preserve">Cita y explica dos obligaciones de la empresa en materia de prevención 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Características de los EPIS y poner dos ejemplos diferentes de profesiones y EPI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Cita y explica dos medidas que tengan que tomar las empresas en caso de riesgo grave e inminente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Describe cómo tiene que ser la información y formación que de la empresa a las personas trabajadoras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Cita y explica los niveles de formación que existen en materia de PRL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Cuáles son los grupos especiales y qué “protección” específica hay que tener con ellos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Cita y explica dos obligaciones de las personas trabajadoras en materia de prevención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>Cita y explica las cuatro formas de responsabilidades de la empresa en materia de PRL</w:t>
      </w:r>
    </w:p>
    <w:p w:rsidR="00C8078F" w:rsidRDefault="00C8078F" w:rsidP="00C8078F">
      <w:pPr>
        <w:pStyle w:val="Prrafodelista"/>
        <w:numPr>
          <w:ilvl w:val="0"/>
          <w:numId w:val="2"/>
        </w:numPr>
      </w:pPr>
      <w:r>
        <w:t xml:space="preserve">Explica la diferencia entre equipos de trabajo y </w:t>
      </w:r>
      <w:proofErr w:type="spellStart"/>
      <w:r>
        <w:t>EPIs</w:t>
      </w:r>
      <w:proofErr w:type="spellEnd"/>
      <w:r>
        <w:t>. Utiliza dos ejemplos.</w:t>
      </w:r>
    </w:p>
    <w:p w:rsidR="009D5A70" w:rsidRDefault="009D5A70" w:rsidP="00C8078F">
      <w:pPr>
        <w:pStyle w:val="Prrafodelista"/>
        <w:numPr>
          <w:ilvl w:val="0"/>
          <w:numId w:val="2"/>
        </w:numPr>
      </w:pPr>
      <w:r>
        <w:t>En qué consiste la vigilancia de la salud</w:t>
      </w:r>
    </w:p>
    <w:sectPr w:rsidR="009D5A70" w:rsidSect="006C5F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468"/>
    <w:multiLevelType w:val="hybridMultilevel"/>
    <w:tmpl w:val="1370F6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D25FB"/>
    <w:multiLevelType w:val="hybridMultilevel"/>
    <w:tmpl w:val="E65CD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F8A"/>
    <w:rsid w:val="00044195"/>
    <w:rsid w:val="0006585F"/>
    <w:rsid w:val="001D76E6"/>
    <w:rsid w:val="003272D3"/>
    <w:rsid w:val="003315E7"/>
    <w:rsid w:val="004527A4"/>
    <w:rsid w:val="006017E9"/>
    <w:rsid w:val="006625E8"/>
    <w:rsid w:val="006C5F8A"/>
    <w:rsid w:val="009D5A70"/>
    <w:rsid w:val="00C8078F"/>
    <w:rsid w:val="00D334F3"/>
    <w:rsid w:val="00D33F01"/>
    <w:rsid w:val="00D5344F"/>
    <w:rsid w:val="00D94F40"/>
    <w:rsid w:val="00EC424C"/>
    <w:rsid w:val="00EE6982"/>
    <w:rsid w:val="00F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8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NIEVES</cp:lastModifiedBy>
  <cp:revision>2</cp:revision>
  <dcterms:created xsi:type="dcterms:W3CDTF">2018-02-02T10:04:00Z</dcterms:created>
  <dcterms:modified xsi:type="dcterms:W3CDTF">2018-02-02T10:04:00Z</dcterms:modified>
</cp:coreProperties>
</file>