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869" w:rsidRPr="00FF6881" w:rsidRDefault="00414869" w:rsidP="00414869">
      <w:pPr>
        <w:spacing w:after="0" w:line="240" w:lineRule="auto"/>
        <w:jc w:val="center"/>
        <w:rPr>
          <w:rFonts w:ascii="Arial" w:hAnsi="Arial" w:cs="Arial"/>
          <w:b/>
        </w:rPr>
      </w:pPr>
      <w:r w:rsidRPr="00FF6881">
        <w:rPr>
          <w:rFonts w:ascii="Arial" w:hAnsi="Arial" w:cs="Arial"/>
          <w:b/>
        </w:rPr>
        <w:t>Cuestionario para analizar la eficacia del trabajo de un equipo</w:t>
      </w:r>
    </w:p>
    <w:p w:rsidR="00414869" w:rsidRPr="00FF6881" w:rsidRDefault="00414869" w:rsidP="00414869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5571"/>
        <w:gridCol w:w="955"/>
        <w:gridCol w:w="1008"/>
        <w:gridCol w:w="1192"/>
        <w:gridCol w:w="1009"/>
      </w:tblGrid>
      <w:tr w:rsidR="00414869" w:rsidRPr="00FF6881" w:rsidTr="00414869">
        <w:trPr>
          <w:trHeight w:hRule="exact" w:val="681"/>
        </w:trPr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6D6CF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  <w:t>Cuestiones</w:t>
            </w:r>
          </w:p>
        </w:tc>
        <w:tc>
          <w:tcPr>
            <w:tcW w:w="955" w:type="dxa"/>
            <w:tcBorders>
              <w:top w:val="single" w:sz="8" w:space="0" w:color="292425"/>
              <w:left w:val="single" w:sz="4" w:space="0" w:color="auto"/>
              <w:bottom w:val="single" w:sz="8" w:space="0" w:color="292425"/>
              <w:right w:val="single" w:sz="8" w:space="0" w:color="292425"/>
            </w:tcBorders>
            <w:shd w:val="clear" w:color="000000" w:fill="FABDA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</w:pPr>
            <w:r w:rsidRPr="00FF6881"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  <w:t>Nunca</w:t>
            </w:r>
          </w:p>
        </w:tc>
        <w:tc>
          <w:tcPr>
            <w:tcW w:w="1008" w:type="dxa"/>
            <w:tcBorders>
              <w:top w:val="single" w:sz="8" w:space="0" w:color="292425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FABDA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</w:pPr>
            <w:r w:rsidRPr="00FF6881"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  <w:t>Algunas veces</w:t>
            </w:r>
          </w:p>
        </w:tc>
        <w:tc>
          <w:tcPr>
            <w:tcW w:w="1192" w:type="dxa"/>
            <w:tcBorders>
              <w:top w:val="single" w:sz="8" w:space="0" w:color="292425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FABDA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</w:pPr>
            <w:r w:rsidRPr="00FF6881"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  <w:t>Bastantes veces</w:t>
            </w:r>
          </w:p>
        </w:tc>
        <w:tc>
          <w:tcPr>
            <w:tcW w:w="1009" w:type="dxa"/>
            <w:tcBorders>
              <w:top w:val="single" w:sz="8" w:space="0" w:color="292425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FABDA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</w:pPr>
            <w:r w:rsidRPr="00FF6881"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  <w:t>Siempre</w:t>
            </w:r>
          </w:p>
        </w:tc>
      </w:tr>
      <w:tr w:rsidR="00414869" w:rsidRPr="00FF6881" w:rsidTr="00414869">
        <w:trPr>
          <w:trHeight w:val="315"/>
        </w:trPr>
        <w:tc>
          <w:tcPr>
            <w:tcW w:w="6096" w:type="dxa"/>
            <w:gridSpan w:val="2"/>
            <w:vMerge/>
            <w:tcBorders>
              <w:left w:val="single" w:sz="4" w:space="0" w:color="auto"/>
              <w:bottom w:val="single" w:sz="8" w:space="0" w:color="292425"/>
              <w:right w:val="single" w:sz="4" w:space="0" w:color="auto"/>
            </w:tcBorders>
            <w:shd w:val="clear" w:color="000000" w:fill="DDEAE7"/>
            <w:vAlign w:val="center"/>
          </w:tcPr>
          <w:p w:rsidR="00414869" w:rsidRPr="00FF6881" w:rsidRDefault="00414869" w:rsidP="00414869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292425"/>
              <w:right w:val="single" w:sz="8" w:space="0" w:color="292425"/>
            </w:tcBorders>
            <w:shd w:val="clear" w:color="auto" w:fill="ED7D31" w:themeFill="accent2"/>
            <w:vAlign w:val="center"/>
          </w:tcPr>
          <w:p w:rsidR="00414869" w:rsidRPr="00FF6881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ED7D31" w:themeFill="accent2"/>
            <w:vAlign w:val="center"/>
          </w:tcPr>
          <w:p w:rsidR="00414869" w:rsidRPr="00FF6881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b/>
                <w:bCs/>
                <w:color w:val="292425"/>
                <w:lang w:eastAsia="es-ES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ED7D31" w:themeFill="accent2"/>
            <w:vAlign w:val="center"/>
          </w:tcPr>
          <w:p w:rsidR="00414869" w:rsidRPr="00FF6881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Arial" w:hAnsi="Arial" w:cs="Arial"/>
                <w:b/>
                <w:bCs/>
                <w:color w:val="292425"/>
                <w:lang w:eastAsia="es-ES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ED7D31" w:themeFill="accent2"/>
            <w:vAlign w:val="center"/>
          </w:tcPr>
          <w:p w:rsidR="00414869" w:rsidRPr="00FF6881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b/>
                <w:bCs/>
                <w:color w:val="292425"/>
                <w:lang w:eastAsia="es-ES"/>
              </w:rPr>
              <w:t>4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single" w:sz="8" w:space="0" w:color="292425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</w:t>
            </w:r>
          </w:p>
        </w:tc>
        <w:tc>
          <w:tcPr>
            <w:tcW w:w="5571" w:type="dxa"/>
            <w:tcBorders>
              <w:top w:val="single" w:sz="8" w:space="0" w:color="292425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Hay un líder aceptado por todos.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 xml:space="preserve">Los objetivos del equipo </w:t>
            </w:r>
            <w:r w:rsidRPr="00FF6881">
              <w:rPr>
                <w:rFonts w:ascii="Arial" w:eastAsia="Arial" w:hAnsi="Arial" w:cs="Arial"/>
                <w:color w:val="292425"/>
                <w:lang w:eastAsia="es-ES"/>
              </w:rPr>
              <w:t>son</w:t>
            </w: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 xml:space="preserve"> claros y aceptados por todos.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El líder ha establecido normas y tareas claras para todos.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 xml:space="preserve">Están bien definidas las acciones precisas para </w:t>
            </w:r>
            <w:bookmarkStart w:id="0" w:name="_GoBack"/>
            <w:bookmarkEnd w:id="0"/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alcanzar los objetivos.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Los miembros del equipo tienen claras sus responsabilidades individuales.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58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Se han establecido indicadores que facilitan información sobre el cumplimiento de los objetivos.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El líder facilita la comunicación y la participación.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La comunicación es clara, fluida, precisa…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Se escuchan las opiniones de todos.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Se ha acordado un método para tomar decisiones.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Las decisiones se toman por consenso.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12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Cuando no se toman decisiones por consenso, las aceptan todos.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13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Se generan alternativas de solución ante los problemas.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14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Se analizan las posibles consecuencias de cada alternativa.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15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Se definen indicadores para evaluar la eficacia de las alternativas.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16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Se desarrollan planes alternativos de trabajo.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17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El líder propicia un clima de trabajo agradable, sin olvidar los objetivos del equipo.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18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Arial" w:hAnsi="Arial" w:cs="Arial"/>
                <w:color w:val="292425"/>
                <w:lang w:eastAsia="es-ES"/>
              </w:rPr>
              <w:t>Las personas del grupo aceptan las críticas de forma positiva.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58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19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Los miembros del equipo expresan los conflictos de forma abierta y discutiendo las diferencias.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414869" w:rsidRPr="00FF6881" w:rsidTr="00414869">
        <w:trPr>
          <w:trHeight w:val="315"/>
        </w:trPr>
        <w:tc>
          <w:tcPr>
            <w:tcW w:w="525" w:type="dxa"/>
            <w:tcBorders>
              <w:top w:val="nil"/>
              <w:left w:val="single" w:sz="8" w:space="0" w:color="292425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20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000000" w:fill="DDEAE7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292425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292425"/>
                <w:lang w:eastAsia="es-ES"/>
              </w:rPr>
              <w:t>Los conflictos se enfocan sobre las ideas y los métodos y no sobre las personas.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292425"/>
              <w:right w:val="single" w:sz="8" w:space="0" w:color="292425"/>
            </w:tcBorders>
            <w:shd w:val="clear" w:color="auto" w:fill="auto"/>
            <w:vAlign w:val="center"/>
            <w:hideMark/>
          </w:tcPr>
          <w:p w:rsidR="00414869" w:rsidRPr="00414869" w:rsidRDefault="00414869" w:rsidP="004148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41486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:rsidR="00414869" w:rsidRPr="00FF6881" w:rsidRDefault="00414869" w:rsidP="00414869">
      <w:pPr>
        <w:spacing w:after="0" w:line="240" w:lineRule="auto"/>
        <w:rPr>
          <w:rFonts w:ascii="Arial" w:hAnsi="Arial" w:cs="Arial"/>
        </w:rPr>
      </w:pPr>
    </w:p>
    <w:p w:rsidR="00414869" w:rsidRPr="00FF6881" w:rsidRDefault="00414869" w:rsidP="00414869">
      <w:pPr>
        <w:spacing w:after="0" w:line="240" w:lineRule="auto"/>
        <w:jc w:val="center"/>
        <w:rPr>
          <w:rFonts w:ascii="Arial" w:hAnsi="Arial" w:cs="Arial"/>
          <w:b/>
        </w:rPr>
      </w:pPr>
      <w:r w:rsidRPr="00FF6881">
        <w:rPr>
          <w:rFonts w:ascii="Arial" w:hAnsi="Arial" w:cs="Arial"/>
          <w:b/>
        </w:rPr>
        <w:t>Evaluación</w:t>
      </w:r>
    </w:p>
    <w:p w:rsidR="00414869" w:rsidRPr="00FF6881" w:rsidRDefault="00414869" w:rsidP="00414869">
      <w:pPr>
        <w:spacing w:after="0" w:line="240" w:lineRule="auto"/>
        <w:rPr>
          <w:rFonts w:ascii="Arial" w:hAnsi="Arial" w:cs="Arial"/>
        </w:rPr>
      </w:pPr>
    </w:p>
    <w:p w:rsidR="00414869" w:rsidRPr="00FF6881" w:rsidRDefault="00414869" w:rsidP="004148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6881">
        <w:rPr>
          <w:rFonts w:ascii="Arial" w:hAnsi="Arial" w:cs="Arial"/>
        </w:rPr>
        <w:t xml:space="preserve">Si la suma total se encuentra </w:t>
      </w:r>
      <w:r w:rsidRPr="00FF6881">
        <w:rPr>
          <w:rFonts w:ascii="Arial" w:hAnsi="Arial" w:cs="Arial"/>
          <w:b/>
        </w:rPr>
        <w:t>entre 20 y 40</w:t>
      </w:r>
      <w:r w:rsidRPr="00FF6881">
        <w:rPr>
          <w:rFonts w:ascii="Arial" w:hAnsi="Arial" w:cs="Arial"/>
        </w:rPr>
        <w:t xml:space="preserve">. Parece que la percepción que tienes sobre la eficacia del trabajo de tu equipo es muy </w:t>
      </w:r>
      <w:r w:rsidRPr="00FF6881">
        <w:rPr>
          <w:rFonts w:ascii="Arial" w:hAnsi="Arial" w:cs="Arial"/>
          <w:b/>
        </w:rPr>
        <w:t>negativa</w:t>
      </w:r>
      <w:r w:rsidRPr="00FF6881">
        <w:rPr>
          <w:rFonts w:ascii="Arial" w:hAnsi="Arial" w:cs="Arial"/>
        </w:rPr>
        <w:t>. Procura analizar cuál puede ser la causa:</w:t>
      </w:r>
      <w:r w:rsidRPr="00FF6881">
        <w:rPr>
          <w:rFonts w:ascii="Arial" w:hAnsi="Arial" w:cs="Arial"/>
        </w:rPr>
        <w:t xml:space="preserve"> </w:t>
      </w:r>
      <w:r w:rsidRPr="00FF6881">
        <w:rPr>
          <w:rFonts w:ascii="Arial" w:hAnsi="Arial" w:cs="Arial"/>
        </w:rPr>
        <w:t>¿desmotivación del líder, o de los otros miembros?, ¿ausencia de objetivos comunes?</w:t>
      </w:r>
    </w:p>
    <w:p w:rsidR="00414869" w:rsidRPr="00FF6881" w:rsidRDefault="00414869" w:rsidP="004148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6881">
        <w:rPr>
          <w:rFonts w:ascii="Arial" w:hAnsi="Arial" w:cs="Arial"/>
        </w:rPr>
        <w:t xml:space="preserve">Si la suma total se encuentra </w:t>
      </w:r>
      <w:r w:rsidRPr="00FF6881">
        <w:rPr>
          <w:rFonts w:ascii="Arial" w:hAnsi="Arial" w:cs="Arial"/>
          <w:b/>
        </w:rPr>
        <w:t>entre</w:t>
      </w:r>
      <w:r w:rsidRPr="00FF6881">
        <w:rPr>
          <w:rFonts w:ascii="Arial" w:hAnsi="Arial" w:cs="Arial"/>
        </w:rPr>
        <w:t xml:space="preserve"> </w:t>
      </w:r>
      <w:r w:rsidRPr="00FF6881">
        <w:rPr>
          <w:rFonts w:ascii="Arial" w:hAnsi="Arial" w:cs="Arial"/>
          <w:b/>
        </w:rPr>
        <w:t>41 y 60</w:t>
      </w:r>
      <w:r w:rsidRPr="00FF6881">
        <w:rPr>
          <w:rFonts w:ascii="Arial" w:hAnsi="Arial" w:cs="Arial"/>
        </w:rPr>
        <w:t xml:space="preserve">.  Estás </w:t>
      </w:r>
      <w:r w:rsidRPr="00FF6881">
        <w:rPr>
          <w:rFonts w:ascii="Arial" w:hAnsi="Arial" w:cs="Arial"/>
          <w:b/>
        </w:rPr>
        <w:t>bastante satisfecho</w:t>
      </w:r>
      <w:r w:rsidRPr="00FF6881">
        <w:rPr>
          <w:rFonts w:ascii="Arial" w:hAnsi="Arial" w:cs="Arial"/>
        </w:rPr>
        <w:t xml:space="preserve"> de la eficacia del trabajo de tu equipo. Quizás sólo os falta pulir algunos aspectos concretos de la actividad cotidiana del equipo.</w:t>
      </w:r>
    </w:p>
    <w:p w:rsidR="00414869" w:rsidRPr="00FF6881" w:rsidRDefault="00414869" w:rsidP="0041486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6881">
        <w:rPr>
          <w:rFonts w:ascii="Arial" w:hAnsi="Arial" w:cs="Arial"/>
        </w:rPr>
        <w:t xml:space="preserve">Si la suma total se encuentra </w:t>
      </w:r>
      <w:r w:rsidRPr="00FF6881">
        <w:rPr>
          <w:rFonts w:ascii="Arial" w:hAnsi="Arial" w:cs="Arial"/>
          <w:b/>
        </w:rPr>
        <w:t>entre 61 y 80</w:t>
      </w:r>
      <w:r w:rsidRPr="00FF6881">
        <w:rPr>
          <w:rFonts w:ascii="Arial" w:hAnsi="Arial" w:cs="Arial"/>
        </w:rPr>
        <w:t>. Enhorabuena, la eficacia de tu equipo es realmente excepcional. Pero, ¿siempre es así o sólo ocurre en determinadas situaciones que suponen un reto para el equipo? Y, ¿quién es el principal artífice de este éxito?</w:t>
      </w:r>
    </w:p>
    <w:sectPr w:rsidR="00414869" w:rsidRPr="00FF6881" w:rsidSect="00414869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67023"/>
    <w:multiLevelType w:val="hybridMultilevel"/>
    <w:tmpl w:val="8BAA823C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B0567D2"/>
    <w:multiLevelType w:val="hybridMultilevel"/>
    <w:tmpl w:val="1396D5C4"/>
    <w:lvl w:ilvl="0" w:tplc="275438BC">
      <w:numFmt w:val="bullet"/>
      <w:lvlText w:val="•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69"/>
    <w:rsid w:val="00414869"/>
    <w:rsid w:val="009565F1"/>
    <w:rsid w:val="00A718D4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72B0D"/>
  <w15:chartTrackingRefBased/>
  <w15:docId w15:val="{2B3F17FC-B97A-4ED9-8D36-8F7BBFBF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4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José Bolado García</dc:creator>
  <cp:keywords/>
  <dc:description/>
  <cp:lastModifiedBy>Fernando José Bolado García</cp:lastModifiedBy>
  <cp:revision>2</cp:revision>
  <dcterms:created xsi:type="dcterms:W3CDTF">2017-04-06T15:43:00Z</dcterms:created>
  <dcterms:modified xsi:type="dcterms:W3CDTF">2017-04-06T15:53:00Z</dcterms:modified>
</cp:coreProperties>
</file>